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A3E" w:rsidRDefault="00920A3E" w:rsidP="00C84381">
      <w:pPr>
        <w:pStyle w:val="a3"/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52690" cy="10653395"/>
            <wp:effectExtent l="19050" t="0" r="0" b="0"/>
            <wp:wrapSquare wrapText="bothSides"/>
            <wp:docPr id="1" name="Рисунок 1" descr="C:\Users\rafis\Desktop\Для сайта\Положения\Новые\Порядок хранения в архив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fis\Desktop\Для сайта\Положения\Новые\Порядок хранения в архивах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1065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787D" w:rsidRPr="00C84381" w:rsidRDefault="00E44C62" w:rsidP="00920A3E">
      <w:pPr>
        <w:pStyle w:val="a3"/>
        <w:tabs>
          <w:tab w:val="left" w:pos="993"/>
          <w:tab w:val="left" w:pos="113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4381">
        <w:rPr>
          <w:rFonts w:ascii="Times New Roman" w:hAnsi="Times New Roman" w:cs="Times New Roman"/>
          <w:sz w:val="24"/>
          <w:szCs w:val="24"/>
        </w:rPr>
        <w:lastRenderedPageBreak/>
        <w:t xml:space="preserve">академические концерты, просмотры, выставки и т.д., итоговая аттестация – выпускные экзамены) </w:t>
      </w:r>
      <w:r w:rsidR="00DB6F5A" w:rsidRPr="00C84381">
        <w:rPr>
          <w:rFonts w:ascii="Times New Roman" w:hAnsi="Times New Roman" w:cs="Times New Roman"/>
          <w:sz w:val="24"/>
          <w:szCs w:val="24"/>
        </w:rPr>
        <w:t>каждого обучающегося</w:t>
      </w:r>
      <w:r w:rsidRPr="00C84381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</w:t>
      </w:r>
    </w:p>
    <w:p w:rsidR="00E44C62" w:rsidRPr="00C84381" w:rsidRDefault="002C6123" w:rsidP="00C84381">
      <w:pPr>
        <w:pStyle w:val="a3"/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4381">
        <w:rPr>
          <w:rFonts w:ascii="Times New Roman" w:hAnsi="Times New Roman" w:cs="Times New Roman"/>
          <w:sz w:val="24"/>
          <w:szCs w:val="24"/>
        </w:rPr>
        <w:t>1.4</w:t>
      </w:r>
      <w:r w:rsidR="00E44C62" w:rsidRPr="00C84381">
        <w:rPr>
          <w:rFonts w:ascii="Times New Roman" w:hAnsi="Times New Roman" w:cs="Times New Roman"/>
          <w:sz w:val="24"/>
          <w:szCs w:val="24"/>
        </w:rPr>
        <w:t>. Журнал учета успеваемости и посещаемости отражает посещаемость и результаты текущей, промежуточной, итоговой аттестации каждого обучающегося по каждому учебному предмету учебных планов образовательных программ, реализуемых в образовательной организации.</w:t>
      </w:r>
    </w:p>
    <w:p w:rsidR="00E44C62" w:rsidRPr="00C84381" w:rsidRDefault="002C6123" w:rsidP="00C84381">
      <w:pPr>
        <w:pStyle w:val="a3"/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4381">
        <w:rPr>
          <w:rFonts w:ascii="Times New Roman" w:hAnsi="Times New Roman" w:cs="Times New Roman"/>
          <w:sz w:val="24"/>
          <w:szCs w:val="24"/>
        </w:rPr>
        <w:t>1.5</w:t>
      </w:r>
      <w:r w:rsidR="00E44C62" w:rsidRPr="00C84381">
        <w:rPr>
          <w:rFonts w:ascii="Times New Roman" w:hAnsi="Times New Roman" w:cs="Times New Roman"/>
          <w:sz w:val="24"/>
          <w:szCs w:val="24"/>
        </w:rPr>
        <w:t>.</w:t>
      </w:r>
      <w:r w:rsidR="002C7BBF" w:rsidRPr="00C84381">
        <w:rPr>
          <w:rFonts w:ascii="Times New Roman" w:hAnsi="Times New Roman" w:cs="Times New Roman"/>
          <w:sz w:val="24"/>
          <w:szCs w:val="24"/>
        </w:rPr>
        <w:t xml:space="preserve">Индивидуальные планы отражают продвижение обучающегося по тем предметам, занятия по которым проходят в индивидуальной форме. </w:t>
      </w:r>
      <w:proofErr w:type="gramStart"/>
      <w:r w:rsidR="002C7BBF" w:rsidRPr="00C84381">
        <w:rPr>
          <w:rFonts w:ascii="Times New Roman" w:hAnsi="Times New Roman" w:cs="Times New Roman"/>
          <w:sz w:val="24"/>
          <w:szCs w:val="24"/>
        </w:rPr>
        <w:t xml:space="preserve">Индивидуальные планы </w:t>
      </w:r>
      <w:r w:rsidR="003C2FAF" w:rsidRPr="00C84381">
        <w:rPr>
          <w:rFonts w:ascii="Times New Roman" w:hAnsi="Times New Roman" w:cs="Times New Roman"/>
          <w:sz w:val="24"/>
          <w:szCs w:val="24"/>
        </w:rPr>
        <w:t xml:space="preserve">включают: исполнительский репертуар каждого года обучения, представленный по полугодиям, программы выступлений обучающегося в течение учебного года, </w:t>
      </w:r>
      <w:r w:rsidR="007E528C" w:rsidRPr="00C84381">
        <w:rPr>
          <w:rFonts w:ascii="Times New Roman" w:hAnsi="Times New Roman" w:cs="Times New Roman"/>
          <w:sz w:val="24"/>
          <w:szCs w:val="24"/>
        </w:rPr>
        <w:t xml:space="preserve">выполнение плана, </w:t>
      </w:r>
      <w:r w:rsidR="003C2FAF" w:rsidRPr="00C84381">
        <w:rPr>
          <w:rFonts w:ascii="Times New Roman" w:hAnsi="Times New Roman" w:cs="Times New Roman"/>
          <w:sz w:val="24"/>
          <w:szCs w:val="24"/>
        </w:rPr>
        <w:t>характеристику уровня подготовки на конец учебного года, программу промежуточной аттестации в конце учебного года (переводной зачет/экзамен), отзыв комиссии</w:t>
      </w:r>
      <w:r w:rsidR="007E528C" w:rsidRPr="00C84381">
        <w:rPr>
          <w:rFonts w:ascii="Times New Roman" w:hAnsi="Times New Roman" w:cs="Times New Roman"/>
          <w:sz w:val="24"/>
          <w:szCs w:val="24"/>
        </w:rPr>
        <w:t>,</w:t>
      </w:r>
      <w:r w:rsidR="003C2FAF" w:rsidRPr="00C84381">
        <w:rPr>
          <w:rFonts w:ascii="Times New Roman" w:hAnsi="Times New Roman" w:cs="Times New Roman"/>
          <w:sz w:val="24"/>
          <w:szCs w:val="24"/>
        </w:rPr>
        <w:t xml:space="preserve"> оценки текущего контроля и промежуточной аттестации</w:t>
      </w:r>
      <w:r w:rsidR="007E528C" w:rsidRPr="00C84381">
        <w:rPr>
          <w:rFonts w:ascii="Times New Roman" w:hAnsi="Times New Roman" w:cs="Times New Roman"/>
          <w:sz w:val="24"/>
          <w:szCs w:val="24"/>
        </w:rPr>
        <w:t>, решение педагогического совета о переводе обучающегося в следующий класс.</w:t>
      </w:r>
      <w:proofErr w:type="gramEnd"/>
    </w:p>
    <w:p w:rsidR="007E528C" w:rsidRPr="00C84381" w:rsidRDefault="002C6123" w:rsidP="00C84381">
      <w:pPr>
        <w:pStyle w:val="a3"/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4381">
        <w:rPr>
          <w:rFonts w:ascii="Times New Roman" w:hAnsi="Times New Roman" w:cs="Times New Roman"/>
          <w:sz w:val="24"/>
          <w:szCs w:val="24"/>
        </w:rPr>
        <w:t>1.6</w:t>
      </w:r>
      <w:r w:rsidR="007E528C" w:rsidRPr="00C84381">
        <w:rPr>
          <w:rFonts w:ascii="Times New Roman" w:hAnsi="Times New Roman" w:cs="Times New Roman"/>
          <w:sz w:val="24"/>
          <w:szCs w:val="24"/>
        </w:rPr>
        <w:t xml:space="preserve">. </w:t>
      </w:r>
      <w:r w:rsidR="00C50D0E" w:rsidRPr="00C84381">
        <w:rPr>
          <w:rFonts w:ascii="Times New Roman" w:hAnsi="Times New Roman" w:cs="Times New Roman"/>
          <w:sz w:val="24"/>
          <w:szCs w:val="24"/>
        </w:rPr>
        <w:t xml:space="preserve">Протоколы заседания комиссии по проведению промежуточной и итоговой аттестации включают: анализ предмета оценивания (сольное выступление, </w:t>
      </w:r>
      <w:r w:rsidR="00887CCB" w:rsidRPr="00C84381">
        <w:rPr>
          <w:rFonts w:ascii="Times New Roman" w:hAnsi="Times New Roman" w:cs="Times New Roman"/>
          <w:sz w:val="24"/>
          <w:szCs w:val="24"/>
        </w:rPr>
        <w:t xml:space="preserve">участие в коллективном (ансамблевом) выступлении, </w:t>
      </w:r>
      <w:r w:rsidR="00C50D0E" w:rsidRPr="00C84381">
        <w:rPr>
          <w:rFonts w:ascii="Times New Roman" w:hAnsi="Times New Roman" w:cs="Times New Roman"/>
          <w:sz w:val="24"/>
          <w:szCs w:val="24"/>
        </w:rPr>
        <w:t>участие в выставке</w:t>
      </w:r>
      <w:r w:rsidR="00887CCB" w:rsidRPr="00C84381">
        <w:rPr>
          <w:rFonts w:ascii="Times New Roman" w:hAnsi="Times New Roman" w:cs="Times New Roman"/>
          <w:sz w:val="24"/>
          <w:szCs w:val="24"/>
        </w:rPr>
        <w:t xml:space="preserve"> с подготовленной художественной работой </w:t>
      </w:r>
      <w:r w:rsidR="00C50D0E" w:rsidRPr="00C84381">
        <w:rPr>
          <w:rFonts w:ascii="Times New Roman" w:hAnsi="Times New Roman" w:cs="Times New Roman"/>
          <w:sz w:val="24"/>
          <w:szCs w:val="24"/>
        </w:rPr>
        <w:t>и т.д.), экспертное заключение членов комиссии, оценку.</w:t>
      </w:r>
    </w:p>
    <w:p w:rsidR="00887CCB" w:rsidRPr="00C84381" w:rsidRDefault="00887CCB" w:rsidP="00C84381">
      <w:pPr>
        <w:pStyle w:val="a3"/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4381">
        <w:rPr>
          <w:rFonts w:ascii="Times New Roman" w:hAnsi="Times New Roman" w:cs="Times New Roman"/>
          <w:sz w:val="24"/>
          <w:szCs w:val="24"/>
        </w:rPr>
        <w:t xml:space="preserve">1.7. </w:t>
      </w:r>
      <w:r w:rsidR="00850B9D" w:rsidRPr="00C84381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утверждает виды документов, </w:t>
      </w:r>
      <w:r w:rsidR="00FD58CA" w:rsidRPr="00C84381">
        <w:rPr>
          <w:rFonts w:ascii="Times New Roman" w:hAnsi="Times New Roman" w:cs="Times New Roman"/>
          <w:sz w:val="24"/>
          <w:szCs w:val="24"/>
        </w:rPr>
        <w:t xml:space="preserve">направляемых в архив организации для хранения, </w:t>
      </w:r>
      <w:r w:rsidR="00850B9D" w:rsidRPr="00C84381">
        <w:rPr>
          <w:rFonts w:ascii="Times New Roman" w:hAnsi="Times New Roman" w:cs="Times New Roman"/>
          <w:sz w:val="24"/>
          <w:szCs w:val="24"/>
        </w:rPr>
        <w:t>а также форму хранения (на бумажных и (или) электронных носителях)</w:t>
      </w:r>
      <w:r w:rsidR="00FD58CA" w:rsidRPr="00C843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F579F" w:rsidRPr="00C84381" w:rsidRDefault="006F579F" w:rsidP="00C84381">
      <w:pPr>
        <w:pStyle w:val="a3"/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7CCB" w:rsidRPr="00C84381" w:rsidRDefault="00887CCB" w:rsidP="00C8438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4381">
        <w:rPr>
          <w:rFonts w:ascii="Times New Roman" w:hAnsi="Times New Roman" w:cs="Times New Roman"/>
          <w:b/>
          <w:sz w:val="24"/>
          <w:szCs w:val="24"/>
        </w:rPr>
        <w:t>Порядокхранения в архивах информации</w:t>
      </w:r>
      <w:r w:rsidR="00850B9D" w:rsidRPr="00C84381">
        <w:rPr>
          <w:rFonts w:ascii="Times New Roman" w:hAnsi="Times New Roman" w:cs="Times New Roman"/>
          <w:b/>
          <w:sz w:val="24"/>
          <w:szCs w:val="24"/>
        </w:rPr>
        <w:t xml:space="preserve"> орезультатах освоения </w:t>
      </w:r>
      <w:proofErr w:type="gramStart"/>
      <w:r w:rsidR="00850B9D" w:rsidRPr="00C84381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="00850B9D" w:rsidRPr="00C84381">
        <w:rPr>
          <w:rFonts w:ascii="Times New Roman" w:hAnsi="Times New Roman" w:cs="Times New Roman"/>
          <w:b/>
          <w:sz w:val="24"/>
          <w:szCs w:val="24"/>
        </w:rPr>
        <w:t xml:space="preserve"> образовательных программ </w:t>
      </w:r>
      <w:r w:rsidRPr="00C84381">
        <w:rPr>
          <w:rFonts w:ascii="Times New Roman" w:hAnsi="Times New Roman" w:cs="Times New Roman"/>
          <w:b/>
          <w:sz w:val="24"/>
          <w:szCs w:val="24"/>
        </w:rPr>
        <w:t>на бумажных и (или) электронных носителях</w:t>
      </w:r>
    </w:p>
    <w:p w:rsidR="006F579F" w:rsidRPr="00C84381" w:rsidRDefault="006F579F" w:rsidP="00C84381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58CA" w:rsidRPr="00C84381" w:rsidRDefault="00850B9D" w:rsidP="00C843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4381">
        <w:rPr>
          <w:rFonts w:ascii="Times New Roman" w:eastAsia="Times New Roman" w:hAnsi="Times New Roman" w:cs="Times New Roman"/>
          <w:sz w:val="24"/>
          <w:szCs w:val="24"/>
        </w:rPr>
        <w:t xml:space="preserve">2.1. Порядок хранения в архивах информации о результатах освоения </w:t>
      </w:r>
      <w:proofErr w:type="gramStart"/>
      <w:r w:rsidRPr="00C84381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C84381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программ на бумажных и (или) электронных носителях разрабатывается на основании и с учетом</w:t>
      </w:r>
      <w:r w:rsidR="00FD58CA" w:rsidRPr="00C8438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D58CA" w:rsidRPr="00C84381" w:rsidRDefault="00850B9D" w:rsidP="00C843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4381">
        <w:rPr>
          <w:rFonts w:ascii="Times New Roman" w:eastAsia="Times New Roman" w:hAnsi="Times New Roman" w:cs="Times New Roman"/>
          <w:sz w:val="24"/>
          <w:szCs w:val="24"/>
        </w:rPr>
        <w:t xml:space="preserve">Федерального закона от 27.07.2006 №152-ФЗ «О персональных данных», </w:t>
      </w:r>
    </w:p>
    <w:p w:rsidR="00FD58CA" w:rsidRPr="00C84381" w:rsidRDefault="00850B9D" w:rsidP="00C843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4381">
        <w:rPr>
          <w:rFonts w:ascii="Times New Roman" w:eastAsia="Times New Roman" w:hAnsi="Times New Roman" w:cs="Times New Roman"/>
          <w:sz w:val="24"/>
          <w:szCs w:val="24"/>
        </w:rPr>
        <w:t>Федеральног</w:t>
      </w:r>
      <w:r w:rsidR="00DB6F5A" w:rsidRPr="00C84381">
        <w:rPr>
          <w:rFonts w:ascii="Times New Roman" w:eastAsia="Times New Roman" w:hAnsi="Times New Roman" w:cs="Times New Roman"/>
          <w:sz w:val="24"/>
          <w:szCs w:val="24"/>
        </w:rPr>
        <w:t>о закона от 27.07.2006 №149-ФЗ «</w:t>
      </w:r>
      <w:r w:rsidRPr="00C84381">
        <w:rPr>
          <w:rFonts w:ascii="Times New Roman" w:eastAsia="Times New Roman" w:hAnsi="Times New Roman" w:cs="Times New Roman"/>
          <w:sz w:val="24"/>
          <w:szCs w:val="24"/>
        </w:rPr>
        <w:t xml:space="preserve">Об информации, информационных технологиях и о защите информации», </w:t>
      </w:r>
    </w:p>
    <w:p w:rsidR="00FD58CA" w:rsidRPr="00C84381" w:rsidRDefault="00850B9D" w:rsidP="00C843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4381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постановления Правительства Российской Федерации от 17.11.2007 № 781 «Об утверждении Положения об обеспечении безопасности персональных данных при их обработке в информационных системах персональных данных», </w:t>
      </w:r>
    </w:p>
    <w:p w:rsidR="00DC0C0B" w:rsidRPr="00C84381" w:rsidRDefault="00FD58CA" w:rsidP="00C843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4381">
        <w:rPr>
          <w:rFonts w:ascii="Times New Roman" w:eastAsia="Times New Roman" w:hAnsi="Times New Roman" w:cs="Times New Roman"/>
          <w:sz w:val="24"/>
          <w:szCs w:val="24"/>
        </w:rPr>
        <w:t xml:space="preserve">«Перечня типовых управленческих архивных документов, образующихся в процессе деятельности государственных органов, органов местного самоуправления и </w:t>
      </w:r>
      <w:r w:rsidRPr="00C84381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организаций, с указанием сроков хранения» (приложение к приказу Министерства культуры Российской Федерации от 25.08.2010 № 558</w:t>
      </w:r>
      <w:r w:rsidR="00DB6F5A" w:rsidRPr="00C84381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C843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DC0C0B" w:rsidRPr="00C84381" w:rsidRDefault="00DC0C0B" w:rsidP="00C843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DejaVuSans" w:hAnsi="Times New Roman" w:cs="Times New Roman"/>
          <w:sz w:val="24"/>
          <w:szCs w:val="24"/>
        </w:rPr>
      </w:pPr>
      <w:r w:rsidRPr="00C84381">
        <w:rPr>
          <w:rFonts w:ascii="Times New Roman" w:eastAsia="DejaVuSans" w:hAnsi="Times New Roman" w:cs="Times New Roman"/>
          <w:sz w:val="24"/>
          <w:szCs w:val="24"/>
        </w:rPr>
        <w:t xml:space="preserve">Основные правила работы архивов организаций (одобрены решением коллегии </w:t>
      </w:r>
      <w:proofErr w:type="spellStart"/>
      <w:r w:rsidRPr="00C84381">
        <w:rPr>
          <w:rFonts w:ascii="Times New Roman" w:eastAsia="DejaVuSans" w:hAnsi="Times New Roman" w:cs="Times New Roman"/>
          <w:sz w:val="24"/>
          <w:szCs w:val="24"/>
        </w:rPr>
        <w:t>Росархива</w:t>
      </w:r>
      <w:proofErr w:type="spellEnd"/>
      <w:r w:rsidRPr="00C84381">
        <w:rPr>
          <w:rFonts w:ascii="Times New Roman" w:eastAsia="DejaVuSans" w:hAnsi="Times New Roman" w:cs="Times New Roman"/>
          <w:sz w:val="24"/>
          <w:szCs w:val="24"/>
        </w:rPr>
        <w:t xml:space="preserve"> от</w:t>
      </w:r>
      <w:r w:rsidR="00DB6F5A" w:rsidRPr="00C84381">
        <w:rPr>
          <w:rFonts w:ascii="Times New Roman" w:eastAsia="DejaVuSans" w:hAnsi="Times New Roman" w:cs="Times New Roman"/>
          <w:sz w:val="24"/>
          <w:szCs w:val="24"/>
        </w:rPr>
        <w:t xml:space="preserve"> 06.02.2002),</w:t>
      </w:r>
    </w:p>
    <w:p w:rsidR="00DC0C0B" w:rsidRPr="00C84381" w:rsidRDefault="00850B9D" w:rsidP="00C843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4381">
        <w:rPr>
          <w:rFonts w:ascii="Times New Roman" w:eastAsia="Times New Roman" w:hAnsi="Times New Roman" w:cs="Times New Roman"/>
          <w:sz w:val="24"/>
          <w:szCs w:val="24"/>
        </w:rPr>
        <w:t>проекта Федерального архивного агентства «Рекомендации по комплектованию, учету и организации хранения</w:t>
      </w:r>
      <w:r w:rsidR="00DC0C0B" w:rsidRPr="00C84381">
        <w:rPr>
          <w:rFonts w:ascii="Times New Roman" w:eastAsia="Times New Roman" w:hAnsi="Times New Roman" w:cs="Times New Roman"/>
          <w:sz w:val="24"/>
          <w:szCs w:val="24"/>
        </w:rPr>
        <w:t xml:space="preserve"> электронных архивных документов</w:t>
      </w:r>
      <w:r w:rsidRPr="00C84381">
        <w:rPr>
          <w:rFonts w:ascii="Times New Roman" w:eastAsia="Times New Roman" w:hAnsi="Times New Roman" w:cs="Times New Roman"/>
          <w:sz w:val="24"/>
          <w:szCs w:val="24"/>
        </w:rPr>
        <w:t xml:space="preserve"> в архивах организации»</w:t>
      </w:r>
      <w:r w:rsidR="00FD58CA" w:rsidRPr="00C843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C7769" w:rsidRPr="00C84381" w:rsidRDefault="00FC7769" w:rsidP="00C843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4381">
        <w:rPr>
          <w:rFonts w:ascii="Times New Roman" w:eastAsia="Times New Roman" w:hAnsi="Times New Roman" w:cs="Times New Roman"/>
          <w:sz w:val="24"/>
          <w:szCs w:val="24"/>
        </w:rPr>
        <w:t>2.2. В разработанном Порядке хранения должно быть отражено:</w:t>
      </w:r>
    </w:p>
    <w:p w:rsidR="00A13BB8" w:rsidRPr="00C84381" w:rsidRDefault="00FC7769" w:rsidP="00C843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4381">
        <w:rPr>
          <w:rFonts w:ascii="Times New Roman" w:eastAsia="Times New Roman" w:hAnsi="Times New Roman" w:cs="Times New Roman"/>
          <w:sz w:val="24"/>
          <w:szCs w:val="24"/>
        </w:rPr>
        <w:t>п</w:t>
      </w:r>
      <w:r w:rsidR="00DC0C0B" w:rsidRPr="00C84381">
        <w:rPr>
          <w:rFonts w:ascii="Times New Roman" w:eastAsia="Times New Roman" w:hAnsi="Times New Roman" w:cs="Times New Roman"/>
          <w:sz w:val="24"/>
          <w:szCs w:val="24"/>
        </w:rPr>
        <w:t>раво доступа</w:t>
      </w:r>
      <w:r w:rsidRPr="00C84381">
        <w:rPr>
          <w:rFonts w:ascii="Times New Roman" w:eastAsia="Times New Roman" w:hAnsi="Times New Roman" w:cs="Times New Roman"/>
          <w:sz w:val="24"/>
          <w:szCs w:val="24"/>
        </w:rPr>
        <w:t xml:space="preserve"> к персональным данным </w:t>
      </w:r>
      <w:proofErr w:type="gramStart"/>
      <w:r w:rsidRPr="00C84381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DC0C0B" w:rsidRPr="00C8438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3BB8" w:rsidRPr="00C84381" w:rsidRDefault="00FC7769" w:rsidP="00C843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4381">
        <w:rPr>
          <w:rFonts w:ascii="Times New Roman" w:eastAsia="Times New Roman" w:hAnsi="Times New Roman" w:cs="Times New Roman"/>
          <w:sz w:val="24"/>
          <w:szCs w:val="24"/>
        </w:rPr>
        <w:t>ведение ж</w:t>
      </w:r>
      <w:r w:rsidR="006F579F" w:rsidRPr="00C84381">
        <w:rPr>
          <w:rFonts w:ascii="Times New Roman" w:eastAsia="Times New Roman" w:hAnsi="Times New Roman" w:cs="Times New Roman"/>
          <w:sz w:val="24"/>
          <w:szCs w:val="24"/>
        </w:rPr>
        <w:t>урнал</w:t>
      </w:r>
      <w:r w:rsidRPr="00C8438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F579F" w:rsidRPr="00C84381">
        <w:rPr>
          <w:rFonts w:ascii="Times New Roman" w:eastAsia="Times New Roman" w:hAnsi="Times New Roman" w:cs="Times New Roman"/>
          <w:sz w:val="24"/>
          <w:szCs w:val="24"/>
        </w:rPr>
        <w:t xml:space="preserve"> учета передачи персональных данных; </w:t>
      </w:r>
    </w:p>
    <w:p w:rsidR="00A13BB8" w:rsidRPr="00C84381" w:rsidRDefault="006F579F" w:rsidP="00C843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4381">
        <w:rPr>
          <w:rFonts w:ascii="Times New Roman" w:eastAsia="Times New Roman" w:hAnsi="Times New Roman" w:cs="Times New Roman"/>
          <w:sz w:val="24"/>
          <w:szCs w:val="24"/>
        </w:rPr>
        <w:t>права и обязанности работников, имеющих право доступа к персональным данным обучающихся;</w:t>
      </w:r>
    </w:p>
    <w:p w:rsidR="006F579F" w:rsidRPr="00C84381" w:rsidRDefault="00FC7769" w:rsidP="00C843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4381">
        <w:rPr>
          <w:rFonts w:ascii="Times New Roman" w:eastAsia="Times New Roman" w:hAnsi="Times New Roman" w:cs="Times New Roman"/>
          <w:sz w:val="24"/>
          <w:szCs w:val="24"/>
        </w:rPr>
        <w:t xml:space="preserve">правила </w:t>
      </w:r>
      <w:r w:rsidR="00A13BB8" w:rsidRPr="00C84381">
        <w:rPr>
          <w:rFonts w:ascii="Times New Roman" w:eastAsia="Times New Roman" w:hAnsi="Times New Roman" w:cs="Times New Roman"/>
          <w:sz w:val="24"/>
          <w:szCs w:val="24"/>
        </w:rPr>
        <w:t>отбор</w:t>
      </w:r>
      <w:r w:rsidRPr="00C8438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13BB8" w:rsidRPr="00C84381">
        <w:rPr>
          <w:rFonts w:ascii="Times New Roman" w:eastAsia="Times New Roman" w:hAnsi="Times New Roman" w:cs="Times New Roman"/>
          <w:sz w:val="24"/>
          <w:szCs w:val="24"/>
        </w:rPr>
        <w:t>, учет</w:t>
      </w:r>
      <w:r w:rsidRPr="00C8438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13BB8" w:rsidRPr="00C8438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C84381">
        <w:rPr>
          <w:rFonts w:ascii="Times New Roman" w:eastAsia="Times New Roman" w:hAnsi="Times New Roman" w:cs="Times New Roman"/>
          <w:sz w:val="24"/>
          <w:szCs w:val="24"/>
        </w:rPr>
        <w:t>передачи</w:t>
      </w:r>
      <w:r w:rsidR="00DC0C0B" w:rsidRPr="00C84381">
        <w:rPr>
          <w:rFonts w:ascii="Times New Roman" w:eastAsia="Times New Roman" w:hAnsi="Times New Roman" w:cs="Times New Roman"/>
          <w:sz w:val="24"/>
          <w:szCs w:val="24"/>
        </w:rPr>
        <w:t xml:space="preserve"> информации о результатах освоения </w:t>
      </w:r>
      <w:proofErr w:type="gramStart"/>
      <w:r w:rsidR="00DC0C0B" w:rsidRPr="00C84381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="00DC0C0B" w:rsidRPr="00C84381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программ на бумажных и (или) электронных носителях в архив</w:t>
      </w:r>
      <w:r w:rsidR="00A13BB8" w:rsidRPr="00C843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84381">
        <w:rPr>
          <w:rFonts w:ascii="Times New Roman" w:eastAsia="Times New Roman" w:hAnsi="Times New Roman" w:cs="Times New Roman"/>
          <w:sz w:val="24"/>
          <w:szCs w:val="24"/>
        </w:rPr>
        <w:t xml:space="preserve">а также </w:t>
      </w:r>
      <w:r w:rsidR="00A13BB8" w:rsidRPr="00C84381">
        <w:rPr>
          <w:rFonts w:ascii="Times New Roman" w:eastAsia="Times New Roman" w:hAnsi="Times New Roman" w:cs="Times New Roman"/>
          <w:sz w:val="24"/>
          <w:szCs w:val="24"/>
        </w:rPr>
        <w:t>обеспечение их сохранности и хранения</w:t>
      </w:r>
      <w:r w:rsidRPr="00C843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87CCB" w:rsidRPr="00C84381" w:rsidRDefault="00887CCB" w:rsidP="00C84381">
      <w:pPr>
        <w:pStyle w:val="a3"/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7248" w:rsidRPr="00C84381" w:rsidRDefault="009D7248" w:rsidP="00C843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7248" w:rsidRDefault="009D7248" w:rsidP="009D7248">
      <w:pPr>
        <w:jc w:val="center"/>
      </w:pPr>
    </w:p>
    <w:sectPr w:rsidR="009D7248" w:rsidSect="004D2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San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6397E"/>
    <w:multiLevelType w:val="multilevel"/>
    <w:tmpl w:val="BC049E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60E91D5F"/>
    <w:multiLevelType w:val="multilevel"/>
    <w:tmpl w:val="54604A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D7248"/>
    <w:rsid w:val="0007189B"/>
    <w:rsid w:val="0011583B"/>
    <w:rsid w:val="00120BA2"/>
    <w:rsid w:val="00190914"/>
    <w:rsid w:val="002C6123"/>
    <w:rsid w:val="002C7BBF"/>
    <w:rsid w:val="00366057"/>
    <w:rsid w:val="003C2FAF"/>
    <w:rsid w:val="004D25C7"/>
    <w:rsid w:val="006F579F"/>
    <w:rsid w:val="00736459"/>
    <w:rsid w:val="007E528C"/>
    <w:rsid w:val="00850B9D"/>
    <w:rsid w:val="00887CCB"/>
    <w:rsid w:val="00920A3E"/>
    <w:rsid w:val="009D7248"/>
    <w:rsid w:val="00A13BB8"/>
    <w:rsid w:val="00AF2A2F"/>
    <w:rsid w:val="00B74EA7"/>
    <w:rsid w:val="00BA3F9C"/>
    <w:rsid w:val="00C50D0E"/>
    <w:rsid w:val="00C84381"/>
    <w:rsid w:val="00D97AA2"/>
    <w:rsid w:val="00DB6F5A"/>
    <w:rsid w:val="00DC0C0B"/>
    <w:rsid w:val="00DC2C53"/>
    <w:rsid w:val="00E1787D"/>
    <w:rsid w:val="00E44C62"/>
    <w:rsid w:val="00EF481D"/>
    <w:rsid w:val="00F9361E"/>
    <w:rsid w:val="00FC7769"/>
    <w:rsid w:val="00FD58CA"/>
    <w:rsid w:val="00FF1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583B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C84381"/>
    <w:pPr>
      <w:widowControl w:val="0"/>
      <w:autoSpaceDE w:val="0"/>
      <w:autoSpaceDN w:val="0"/>
      <w:spacing w:after="0" w:line="240" w:lineRule="auto"/>
      <w:ind w:left="213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C8438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3">
    <w:name w:val="Основной текст (3)_"/>
    <w:link w:val="30"/>
    <w:uiPriority w:val="99"/>
    <w:locked/>
    <w:rsid w:val="00C84381"/>
    <w:rPr>
      <w:b/>
      <w:bCs/>
      <w:sz w:val="24"/>
      <w:szCs w:val="24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C84381"/>
    <w:pPr>
      <w:shd w:val="clear" w:color="auto" w:fill="FFFFFF"/>
      <w:spacing w:after="0" w:line="274" w:lineRule="exact"/>
    </w:pPr>
    <w:rPr>
      <w:b/>
      <w:bCs/>
      <w:sz w:val="24"/>
      <w:szCs w:val="24"/>
    </w:rPr>
  </w:style>
  <w:style w:type="paragraph" w:styleId="a6">
    <w:name w:val="No Spacing"/>
    <w:uiPriority w:val="1"/>
    <w:qFormat/>
    <w:rsid w:val="00C84381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93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36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583B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C84381"/>
    <w:pPr>
      <w:widowControl w:val="0"/>
      <w:autoSpaceDE w:val="0"/>
      <w:autoSpaceDN w:val="0"/>
      <w:spacing w:after="0" w:line="240" w:lineRule="auto"/>
      <w:ind w:left="213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C8438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3">
    <w:name w:val="Основной текст (3)_"/>
    <w:link w:val="30"/>
    <w:uiPriority w:val="99"/>
    <w:locked/>
    <w:rsid w:val="00C84381"/>
    <w:rPr>
      <w:b/>
      <w:bCs/>
      <w:sz w:val="24"/>
      <w:szCs w:val="24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C84381"/>
    <w:pPr>
      <w:shd w:val="clear" w:color="auto" w:fill="FFFFFF"/>
      <w:spacing w:after="0" w:line="274" w:lineRule="exact"/>
    </w:pPr>
    <w:rPr>
      <w:b/>
      <w:bCs/>
      <w:sz w:val="24"/>
      <w:szCs w:val="24"/>
    </w:rPr>
  </w:style>
  <w:style w:type="paragraph" w:styleId="a6">
    <w:name w:val="No Spacing"/>
    <w:uiPriority w:val="1"/>
    <w:qFormat/>
    <w:rsid w:val="00C84381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93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36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Рафис Гилманов</cp:lastModifiedBy>
  <cp:revision>2</cp:revision>
  <cp:lastPrinted>2018-10-16T08:52:00Z</cp:lastPrinted>
  <dcterms:created xsi:type="dcterms:W3CDTF">2018-10-21T02:14:00Z</dcterms:created>
  <dcterms:modified xsi:type="dcterms:W3CDTF">2018-10-21T02:14:00Z</dcterms:modified>
</cp:coreProperties>
</file>